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D470A2">
      <w:pPr>
        <w:pStyle w:val="2"/>
        <w:keepNext w:val="0"/>
        <w:keepLines w:val="0"/>
        <w:widowControl/>
        <w:suppressLineNumbers w:val="0"/>
        <w:shd w:val="clear" w:fill="FFFFFF"/>
        <w:spacing w:before="320" w:beforeAutospacing="0" w:after="160" w:afterAutospacing="0" w:line="300" w:lineRule="atLeast"/>
        <w:ind w:left="0" w:right="0" w:firstLine="0"/>
        <w:jc w:val="center"/>
        <w:rPr>
          <w:rFonts w:hint="default" w:ascii="Segoe UI" w:hAnsi="Segoe UI" w:eastAsia="Segoe UI" w:cs="Segoe UI"/>
          <w:b/>
          <w:bCs/>
          <w:caps w:val="0"/>
          <w:color w:val="0F1115"/>
          <w:spacing w:val="0"/>
          <w:sz w:val="21"/>
          <w:szCs w:val="21"/>
          <w:shd w:val="clear" w:fill="FFFFFF"/>
        </w:rPr>
      </w:pPr>
      <w:r>
        <w:rPr>
          <w:rFonts w:hint="default" w:ascii="Segoe UI" w:hAnsi="Segoe UI" w:eastAsia="Segoe UI" w:cs="Segoe UI"/>
          <w:b/>
          <w:bCs/>
          <w:caps w:val="0"/>
          <w:color w:val="0F1115"/>
          <w:spacing w:val="0"/>
          <w:sz w:val="21"/>
          <w:szCs w:val="21"/>
          <w:shd w:val="clear" w:fill="FFFFFF"/>
        </w:rPr>
        <w:t>“承德医学院智慧课程系列讲座及工作坊”</w:t>
      </w:r>
    </w:p>
    <w:p w14:paraId="01E63FFF">
      <w:pPr>
        <w:pStyle w:val="2"/>
        <w:keepNext w:val="0"/>
        <w:keepLines w:val="0"/>
        <w:widowControl/>
        <w:suppressLineNumbers w:val="0"/>
        <w:shd w:val="clear" w:fill="FFFFFF"/>
        <w:spacing w:before="320" w:beforeAutospacing="0" w:after="160" w:afterAutospacing="0" w:line="300" w:lineRule="atLeast"/>
        <w:ind w:left="0" w:right="0" w:firstLine="0"/>
        <w:jc w:val="center"/>
        <w:rPr>
          <w:rFonts w:ascii="Segoe UI" w:hAnsi="Segoe UI" w:eastAsia="Segoe UI" w:cs="Segoe UI"/>
          <w:b/>
          <w:bCs/>
          <w:caps w:val="0"/>
          <w:color w:val="0F1115"/>
          <w:spacing w:val="0"/>
          <w:sz w:val="21"/>
          <w:szCs w:val="21"/>
        </w:rPr>
      </w:pPr>
      <w:r>
        <w:rPr>
          <w:rFonts w:hint="default" w:ascii="Segoe UI" w:hAnsi="Segoe UI" w:eastAsia="Segoe UI" w:cs="Segoe UI"/>
          <w:b/>
          <w:bCs/>
          <w:caps w:val="0"/>
          <w:color w:val="0F1115"/>
          <w:spacing w:val="0"/>
          <w:sz w:val="21"/>
          <w:szCs w:val="21"/>
          <w:shd w:val="clear" w:fill="FFFFFF"/>
        </w:rPr>
        <w:t>系列讲座第三讲培训规划</w:t>
      </w:r>
      <w:bookmarkStart w:id="0" w:name="_GoBack"/>
      <w:bookmarkEnd w:id="0"/>
    </w:p>
    <w:tbl>
      <w:tblPr>
        <w:tblStyle w:val="3"/>
        <w:tblW w:w="826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37"/>
        <w:gridCol w:w="2709"/>
        <w:gridCol w:w="2543"/>
        <w:gridCol w:w="2075"/>
      </w:tblGrid>
      <w:tr w14:paraId="36126C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tblHeader/>
          <w:jc w:val="center"/>
        </w:trPr>
        <w:tc>
          <w:tcPr>
            <w:tcW w:w="937" w:type="dxa"/>
            <w:shd w:val="clear" w:color="auto" w:fill="auto"/>
            <w:tcMar>
              <w:top w:w="100" w:type="dxa"/>
              <w:left w:w="0" w:type="dxa"/>
              <w:bottom w:w="100" w:type="dxa"/>
              <w:right w:w="160" w:type="dxa"/>
            </w:tcMar>
            <w:vAlign w:val="center"/>
          </w:tcPr>
          <w:p w14:paraId="4DE7A9D2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Segoe UI" w:hAnsi="Segoe UI" w:eastAsia="Segoe UI" w:cs="Segoe UI"/>
                <w:b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b/>
                <w:kern w:val="0"/>
                <w:sz w:val="15"/>
                <w:szCs w:val="15"/>
                <w:lang w:val="en-US" w:eastAsia="zh-CN" w:bidi="ar"/>
              </w:rPr>
              <w:t>时间</w:t>
            </w:r>
          </w:p>
        </w:tc>
        <w:tc>
          <w:tcPr>
            <w:tcW w:w="2709" w:type="dxa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7D308678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Segoe UI" w:hAnsi="Segoe UI" w:eastAsia="Segoe UI" w:cs="Segoe UI"/>
                <w:b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b/>
                <w:kern w:val="0"/>
                <w:sz w:val="15"/>
                <w:szCs w:val="15"/>
                <w:lang w:val="en-US" w:eastAsia="zh-CN" w:bidi="ar"/>
              </w:rPr>
              <w:t>活动内容</w:t>
            </w:r>
          </w:p>
        </w:tc>
        <w:tc>
          <w:tcPr>
            <w:tcW w:w="2543" w:type="dxa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304FEC29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Segoe UI" w:hAnsi="Segoe UI" w:eastAsia="Segoe UI" w:cs="Segoe UI"/>
                <w:b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b/>
                <w:kern w:val="0"/>
                <w:sz w:val="15"/>
                <w:szCs w:val="15"/>
                <w:lang w:val="en-US" w:eastAsia="zh-CN" w:bidi="ar"/>
              </w:rPr>
              <w:t>学习目标</w:t>
            </w:r>
          </w:p>
        </w:tc>
        <w:tc>
          <w:tcPr>
            <w:tcW w:w="2075" w:type="dxa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1368E670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Segoe UI" w:hAnsi="Segoe UI" w:eastAsia="Segoe UI" w:cs="Segoe UI"/>
                <w:b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b/>
                <w:kern w:val="0"/>
                <w:sz w:val="15"/>
                <w:szCs w:val="15"/>
                <w:lang w:val="en-US" w:eastAsia="zh-CN" w:bidi="ar"/>
              </w:rPr>
              <w:t>方法/工具</w:t>
            </w:r>
          </w:p>
        </w:tc>
      </w:tr>
      <w:tr w14:paraId="546941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937" w:type="dxa"/>
            <w:shd w:val="clear" w:color="auto" w:fill="auto"/>
            <w:tcMar>
              <w:top w:w="100" w:type="dxa"/>
              <w:left w:w="0" w:type="dxa"/>
              <w:bottom w:w="100" w:type="dxa"/>
              <w:right w:w="160" w:type="dxa"/>
            </w:tcMar>
            <w:vAlign w:val="center"/>
          </w:tcPr>
          <w:p w14:paraId="59D0794C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9:00-9:30</w:t>
            </w:r>
          </w:p>
        </w:tc>
        <w:tc>
          <w:tcPr>
            <w:tcW w:w="2709" w:type="dxa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328DD862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Style w:val="5"/>
                <w:rFonts w:hint="default" w:ascii="Segoe UI" w:hAnsi="Segoe UI" w:eastAsia="Segoe UI" w:cs="Segoe UI"/>
                <w:b/>
                <w:bCs/>
                <w:kern w:val="0"/>
                <w:sz w:val="15"/>
                <w:szCs w:val="15"/>
                <w:lang w:val="en-US" w:eastAsia="zh-CN" w:bidi="ar"/>
              </w:rPr>
              <w:t>开场与介绍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欢迎致辞和培训背景介绍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参与者自我介绍（破冰活动）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概述培训目标和一天议程</w:t>
            </w:r>
          </w:p>
        </w:tc>
        <w:tc>
          <w:tcPr>
            <w:tcW w:w="2543" w:type="dxa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11CAAD78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建立培训氛围，明确期望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理解智慧课程建设的重要性和培训重点</w:t>
            </w:r>
          </w:p>
        </w:tc>
        <w:tc>
          <w:tcPr>
            <w:tcW w:w="2075" w:type="dxa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33145655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简短PPT演示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问卷调查，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收集参与者期望</w:t>
            </w:r>
          </w:p>
        </w:tc>
      </w:tr>
      <w:tr w14:paraId="1444B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937" w:type="dxa"/>
            <w:shd w:val="clear" w:color="auto" w:fill="auto"/>
            <w:tcMar>
              <w:top w:w="100" w:type="dxa"/>
              <w:left w:w="0" w:type="dxa"/>
              <w:bottom w:w="100" w:type="dxa"/>
              <w:right w:w="160" w:type="dxa"/>
            </w:tcMar>
            <w:vAlign w:val="center"/>
          </w:tcPr>
          <w:p w14:paraId="54EC0714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9:30-10:30</w:t>
            </w:r>
          </w:p>
        </w:tc>
        <w:tc>
          <w:tcPr>
            <w:tcW w:w="2709" w:type="dxa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2D53236E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sz w:val="15"/>
                <w:szCs w:val="15"/>
                <w:lang w:val="en-US"/>
              </w:rPr>
            </w:pPr>
            <w:r>
              <w:rPr>
                <w:rStyle w:val="5"/>
                <w:rFonts w:hint="default" w:ascii="Segoe UI" w:hAnsi="Segoe UI" w:eastAsia="Segoe UI" w:cs="Segoe UI"/>
                <w:b/>
                <w:bCs/>
                <w:kern w:val="0"/>
                <w:sz w:val="15"/>
                <w:szCs w:val="15"/>
                <w:lang w:val="en-US" w:eastAsia="zh-CN" w:bidi="ar"/>
              </w:rPr>
              <w:t>主题讲座1：AI赋能教育概述与智慧课程</w:t>
            </w:r>
            <w:r>
              <w:rPr>
                <w:rStyle w:val="5"/>
                <w:rFonts w:hint="eastAsia" w:ascii="Segoe UI" w:hAnsi="Segoe UI" w:eastAsia="Segoe UI" w:cs="Segoe UI"/>
                <w:b/>
                <w:bCs/>
                <w:kern w:val="0"/>
                <w:sz w:val="15"/>
                <w:szCs w:val="15"/>
                <w:lang w:val="en-US" w:eastAsia="zh-CN" w:bidi="ar"/>
              </w:rPr>
              <w:t>建设基本思路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AI在教育中的趋势、挑战与机遇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智慧课程定义、核心要素（如个性化学习、数据驱动决策）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 xml:space="preserve">- </w:t>
            </w:r>
            <w:r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智慧课程建设的具体步骤，课程建设演示与实操</w:t>
            </w:r>
          </w:p>
        </w:tc>
        <w:tc>
          <w:tcPr>
            <w:tcW w:w="2543" w:type="dxa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7B52A9E7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AI在教育中的基本概念和应用场景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理解智慧课程的核心原则和价值</w:t>
            </w:r>
          </w:p>
          <w:p w14:paraId="0F4D4777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</w:pPr>
          </w:p>
          <w:p w14:paraId="40F69FAC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智慧课程建设的基本思路和步骤</w:t>
            </w:r>
          </w:p>
        </w:tc>
        <w:tc>
          <w:tcPr>
            <w:tcW w:w="2075" w:type="dxa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0AB77873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 xml:space="preserve"> PPT讲座+</w:t>
            </w:r>
            <w:r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 xml:space="preserve"> </w:t>
            </w:r>
          </w:p>
          <w:p w14:paraId="5F78BF00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 xml:space="preserve"> 问答互动</w:t>
            </w:r>
          </w:p>
        </w:tc>
      </w:tr>
      <w:tr w14:paraId="33681B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937" w:type="dxa"/>
            <w:shd w:val="clear" w:color="auto" w:fill="auto"/>
            <w:tcMar>
              <w:top w:w="100" w:type="dxa"/>
              <w:left w:w="0" w:type="dxa"/>
              <w:bottom w:w="100" w:type="dxa"/>
              <w:right w:w="160" w:type="dxa"/>
            </w:tcMar>
            <w:vAlign w:val="center"/>
          </w:tcPr>
          <w:p w14:paraId="2050468E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10:30-10:45</w:t>
            </w:r>
          </w:p>
        </w:tc>
        <w:tc>
          <w:tcPr>
            <w:tcW w:w="7327" w:type="dxa"/>
            <w:gridSpan w:val="3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328B1EF5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sz w:val="15"/>
                <w:szCs w:val="15"/>
                <w:lang w:val="en-US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休息与自由交流</w:t>
            </w:r>
          </w:p>
        </w:tc>
      </w:tr>
      <w:tr w14:paraId="34A524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937" w:type="dxa"/>
            <w:shd w:val="clear" w:color="auto" w:fill="auto"/>
            <w:tcMar>
              <w:top w:w="100" w:type="dxa"/>
              <w:left w:w="0" w:type="dxa"/>
              <w:bottom w:w="100" w:type="dxa"/>
              <w:right w:w="160" w:type="dxa"/>
            </w:tcMar>
            <w:vAlign w:val="center"/>
          </w:tcPr>
          <w:p w14:paraId="4883D815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10:45-11:45</w:t>
            </w:r>
          </w:p>
        </w:tc>
        <w:tc>
          <w:tcPr>
            <w:tcW w:w="2709" w:type="dxa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2B93C8E8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</w:pPr>
            <w:r>
              <w:rPr>
                <w:rStyle w:val="5"/>
                <w:rFonts w:hint="default" w:ascii="Segoe UI" w:hAnsi="Segoe UI" w:eastAsia="Segoe UI" w:cs="Segoe UI"/>
                <w:b/>
                <w:bCs/>
                <w:kern w:val="0"/>
                <w:sz w:val="15"/>
                <w:szCs w:val="15"/>
                <w:lang w:val="en-US" w:eastAsia="zh-CN" w:bidi="ar"/>
              </w:rPr>
              <w:t>互动活动1：小组讨论与案例分析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分组讨论当前课程中的痛点（如学生参与度低、评估效率低）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分析如何用AI解决这些痛点，并分享案例</w:t>
            </w:r>
            <w:r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，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各组汇报关键见解</w:t>
            </w:r>
            <w:r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。</w:t>
            </w:r>
          </w:p>
          <w:p w14:paraId="082704A8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Segoe UI" w:hAnsi="Segoe UI" w:eastAsia="Segoe UI" w:cs="Segoe UI"/>
                <w:b/>
                <w:bCs/>
                <w:kern w:val="0"/>
                <w:sz w:val="15"/>
                <w:szCs w:val="15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b/>
                <w:bCs/>
                <w:kern w:val="0"/>
                <w:sz w:val="15"/>
                <w:szCs w:val="15"/>
                <w:lang w:val="en-US" w:eastAsia="zh-CN" w:bidi="ar"/>
              </w:rPr>
              <w:t>实践环节</w:t>
            </w:r>
            <w:r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 xml:space="preserve">: </w:t>
            </w:r>
            <w:r>
              <w:rPr>
                <w:rFonts w:hint="eastAsia" w:ascii="Segoe UI" w:hAnsi="Segoe UI" w:eastAsia="Segoe UI" w:cs="Segoe UI"/>
                <w:b/>
                <w:bCs/>
                <w:kern w:val="0"/>
                <w:sz w:val="15"/>
                <w:szCs w:val="15"/>
                <w:lang w:val="en-US" w:eastAsia="zh-CN" w:bidi="ar"/>
              </w:rPr>
              <w:t>课程图谱的建设（重点内容）</w:t>
            </w:r>
          </w:p>
          <w:p w14:paraId="17265349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 xml:space="preserve">    AI工具赋能课程资源建设</w:t>
            </w:r>
          </w:p>
          <w:p w14:paraId="59929266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</w:pPr>
            <w:r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 xml:space="preserve">    AI工具的使用</w:t>
            </w:r>
          </w:p>
        </w:tc>
        <w:tc>
          <w:tcPr>
            <w:tcW w:w="2543" w:type="dxa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6B74CF69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识别教育中的实际问题，并探索AI解决方案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培养批判性思维和协作能力</w:t>
            </w:r>
          </w:p>
        </w:tc>
        <w:tc>
          <w:tcPr>
            <w:tcW w:w="2075" w:type="dxa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0A515CB7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小组讨论（每组4-5人）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白板或在线协作工具</w:t>
            </w:r>
          </w:p>
        </w:tc>
      </w:tr>
      <w:tr w14:paraId="5A399B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937" w:type="dxa"/>
            <w:shd w:val="clear" w:color="auto" w:fill="auto"/>
            <w:tcMar>
              <w:top w:w="100" w:type="dxa"/>
              <w:left w:w="0" w:type="dxa"/>
              <w:bottom w:w="100" w:type="dxa"/>
              <w:right w:w="160" w:type="dxa"/>
            </w:tcMar>
            <w:vAlign w:val="center"/>
          </w:tcPr>
          <w:p w14:paraId="6915FDF4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12:</w:t>
            </w:r>
            <w:r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0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0-1</w:t>
            </w:r>
            <w:r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4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:</w:t>
            </w:r>
            <w:r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0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0</w:t>
            </w:r>
          </w:p>
        </w:tc>
        <w:tc>
          <w:tcPr>
            <w:tcW w:w="7327" w:type="dxa"/>
            <w:gridSpan w:val="3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5F5C2A9F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Style w:val="5"/>
                <w:rFonts w:hint="default" w:ascii="Segoe UI" w:hAnsi="Segoe UI" w:eastAsia="Segoe UI" w:cs="Segoe UI"/>
                <w:b/>
                <w:bCs/>
                <w:kern w:val="0"/>
                <w:sz w:val="15"/>
                <w:szCs w:val="15"/>
                <w:lang w:val="en-US" w:eastAsia="zh-CN" w:bidi="ar"/>
              </w:rPr>
              <w:t>午休</w:t>
            </w:r>
          </w:p>
        </w:tc>
      </w:tr>
      <w:tr w14:paraId="533943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937" w:type="dxa"/>
            <w:shd w:val="clear" w:color="auto" w:fill="auto"/>
            <w:tcMar>
              <w:top w:w="100" w:type="dxa"/>
              <w:left w:w="0" w:type="dxa"/>
              <w:bottom w:w="100" w:type="dxa"/>
              <w:right w:w="160" w:type="dxa"/>
            </w:tcMar>
            <w:vAlign w:val="center"/>
          </w:tcPr>
          <w:p w14:paraId="53B30582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1</w:t>
            </w:r>
            <w:r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4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:</w:t>
            </w:r>
            <w:r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0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0-15:</w:t>
            </w:r>
            <w:r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3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0</w:t>
            </w:r>
          </w:p>
        </w:tc>
        <w:tc>
          <w:tcPr>
            <w:tcW w:w="2709" w:type="dxa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60B38090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Style w:val="5"/>
                <w:rFonts w:hint="default" w:ascii="Segoe UI" w:hAnsi="Segoe UI" w:eastAsia="Segoe UI" w:cs="Segoe UI"/>
                <w:b/>
                <w:bCs/>
                <w:kern w:val="0"/>
                <w:sz w:val="15"/>
                <w:szCs w:val="15"/>
                <w:lang w:val="en-US" w:eastAsia="zh-CN" w:bidi="ar"/>
              </w:rPr>
              <w:t>实践环节：智慧课程模块设计工作坊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分组动手活动：设计一个智慧课程模块（如一节45分钟的课）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步骤：分析学生需求、设定AI增强目标、选择AI工具、设计活动与评估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-提供个性化指导</w:t>
            </w:r>
          </w:p>
        </w:tc>
        <w:tc>
          <w:tcPr>
            <w:tcW w:w="2543" w:type="dxa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205B2504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应用所学知识，初步设计一个可行的智慧课程模块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提升实践操作和问题解决能力</w:t>
            </w:r>
          </w:p>
        </w:tc>
        <w:tc>
          <w:tcPr>
            <w:tcW w:w="2075" w:type="dxa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7F11CC7D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小组工作（使用电脑/平板）</w:t>
            </w:r>
          </w:p>
          <w:p w14:paraId="66C0B248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设计模板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AI工具实践</w:t>
            </w:r>
          </w:p>
        </w:tc>
      </w:tr>
      <w:tr w14:paraId="2A9A14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937" w:type="dxa"/>
            <w:shd w:val="clear" w:color="auto" w:fill="auto"/>
            <w:tcMar>
              <w:top w:w="100" w:type="dxa"/>
              <w:left w:w="0" w:type="dxa"/>
              <w:bottom w:w="100" w:type="dxa"/>
              <w:right w:w="160" w:type="dxa"/>
            </w:tcMar>
            <w:vAlign w:val="center"/>
          </w:tcPr>
          <w:p w14:paraId="3C185A8E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15:</w:t>
            </w:r>
            <w:r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3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0-15:</w:t>
            </w:r>
            <w:r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4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5</w:t>
            </w:r>
          </w:p>
        </w:tc>
        <w:tc>
          <w:tcPr>
            <w:tcW w:w="7327" w:type="dxa"/>
            <w:gridSpan w:val="3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4DA8F578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sz w:val="15"/>
                <w:szCs w:val="15"/>
                <w:lang w:val="en-US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休息与自由交流</w:t>
            </w:r>
          </w:p>
        </w:tc>
      </w:tr>
      <w:tr w14:paraId="6756B6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937" w:type="dxa"/>
            <w:shd w:val="clear" w:color="auto" w:fill="auto"/>
            <w:tcMar>
              <w:top w:w="100" w:type="dxa"/>
              <w:left w:w="0" w:type="dxa"/>
              <w:bottom w:w="100" w:type="dxa"/>
              <w:right w:w="160" w:type="dxa"/>
            </w:tcMar>
            <w:vAlign w:val="center"/>
          </w:tcPr>
          <w:p w14:paraId="46D107F6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15:</w:t>
            </w:r>
            <w:r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4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5-16:</w:t>
            </w:r>
            <w:r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4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5</w:t>
            </w:r>
          </w:p>
        </w:tc>
        <w:tc>
          <w:tcPr>
            <w:tcW w:w="2709" w:type="dxa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08699CCF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Style w:val="5"/>
                <w:rFonts w:hint="default" w:ascii="Segoe UI" w:hAnsi="Segoe UI" w:eastAsia="Segoe UI" w:cs="Segoe UI"/>
                <w:b/>
                <w:bCs/>
                <w:kern w:val="0"/>
                <w:sz w:val="15"/>
                <w:szCs w:val="15"/>
                <w:lang w:val="en-US" w:eastAsia="zh-CN" w:bidi="ar"/>
              </w:rPr>
              <w:t>分享与反馈环节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每组展示设计的智慧课程模块（每组5分钟）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同伴反馈和点评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集中讨论常见挑战和解决方案</w:t>
            </w:r>
          </w:p>
        </w:tc>
        <w:tc>
          <w:tcPr>
            <w:tcW w:w="2543" w:type="dxa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146242D8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通过反馈改进设计，提升课程质量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学习他人经验，促进反思</w:t>
            </w:r>
          </w:p>
        </w:tc>
        <w:tc>
          <w:tcPr>
            <w:tcW w:w="2075" w:type="dxa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762D530E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投影展示+口头陈述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反馈表或在线工具</w:t>
            </w:r>
          </w:p>
        </w:tc>
      </w:tr>
      <w:tr w14:paraId="7CF6F5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937" w:type="dxa"/>
            <w:shd w:val="clear" w:color="auto" w:fill="auto"/>
            <w:tcMar>
              <w:top w:w="100" w:type="dxa"/>
              <w:left w:w="0" w:type="dxa"/>
              <w:bottom w:w="100" w:type="dxa"/>
              <w:right w:w="160" w:type="dxa"/>
            </w:tcMar>
            <w:vAlign w:val="center"/>
          </w:tcPr>
          <w:p w14:paraId="626B2B08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16:</w:t>
            </w:r>
            <w:r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4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5-17:</w:t>
            </w:r>
            <w:r>
              <w:rPr>
                <w:rFonts w:hint="eastAsia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3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0</w:t>
            </w:r>
          </w:p>
        </w:tc>
        <w:tc>
          <w:tcPr>
            <w:tcW w:w="2709" w:type="dxa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74261B9C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Style w:val="5"/>
                <w:rFonts w:hint="default" w:ascii="Segoe UI" w:hAnsi="Segoe UI" w:eastAsia="Segoe UI" w:cs="Segoe UI"/>
                <w:b/>
                <w:bCs/>
                <w:kern w:val="0"/>
                <w:sz w:val="15"/>
                <w:szCs w:val="15"/>
                <w:lang w:val="en-US" w:eastAsia="zh-CN" w:bidi="ar"/>
              </w:rPr>
              <w:t>总结与下一步行动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AI在教育中的价值、设计框架、工具应用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在线课程推荐、工具链接、阅读材料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 xml:space="preserve">- </w:t>
            </w:r>
            <w:r>
              <w:rPr>
                <w:rFonts w:hint="default" w:ascii="Segoe UI" w:hAnsi="Segoe UI" w:eastAsia="Segoe UI" w:cs="Segoe UI"/>
                <w:b/>
                <w:bCs/>
                <w:kern w:val="0"/>
                <w:sz w:val="15"/>
                <w:szCs w:val="15"/>
                <w:lang w:val="en-US" w:eastAsia="zh-CN" w:bidi="ar"/>
              </w:rPr>
              <w:t>行动计划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：参与者制定个人后续步骤，并分享承诺</w:t>
            </w:r>
          </w:p>
        </w:tc>
        <w:tc>
          <w:tcPr>
            <w:tcW w:w="2543" w:type="dxa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2D36A100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巩固学习成果，明确后续应用方向</w:t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激发持续学习和实践的动力</w:t>
            </w:r>
          </w:p>
        </w:tc>
        <w:tc>
          <w:tcPr>
            <w:tcW w:w="2075" w:type="dxa"/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14:paraId="743863BD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总结PPT+小组分享</w:t>
            </w:r>
          </w:p>
          <w:p w14:paraId="32CD5D57">
            <w:pPr>
              <w:keepNext/>
              <w:keepLines w:val="0"/>
              <w:widowControl/>
              <w:suppressLineNumbers w:val="0"/>
              <w:snapToGrid w:val="0"/>
              <w:spacing w:line="240" w:lineRule="auto"/>
              <w:ind w:left="0" w:leftChars="0" w:right="0" w:rightChars="0" w:firstLine="0" w:firstLineChars="0"/>
              <w:jc w:val="left"/>
              <w:rPr>
                <w:rFonts w:hint="default" w:ascii="Segoe UI" w:hAnsi="Segoe UI" w:eastAsia="Segoe UI" w:cs="Segoe UI"/>
                <w:sz w:val="15"/>
                <w:szCs w:val="15"/>
              </w:rPr>
            </w:pP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br w:type="textWrapping"/>
            </w:r>
            <w:r>
              <w:rPr>
                <w:rFonts w:hint="default" w:ascii="Segoe UI" w:hAnsi="Segoe UI" w:eastAsia="Segoe UI" w:cs="Segoe UI"/>
                <w:kern w:val="0"/>
                <w:sz w:val="15"/>
                <w:szCs w:val="15"/>
                <w:lang w:val="en-US" w:eastAsia="zh-CN" w:bidi="ar"/>
              </w:rPr>
              <w:t>- 行动计划</w:t>
            </w:r>
          </w:p>
        </w:tc>
      </w:tr>
    </w:tbl>
    <w:p w14:paraId="6C5BBD71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90308F"/>
    <w:rsid w:val="01536131"/>
    <w:rsid w:val="0A0501E5"/>
    <w:rsid w:val="0C3E377B"/>
    <w:rsid w:val="1DC6338F"/>
    <w:rsid w:val="22B8599C"/>
    <w:rsid w:val="29111B7F"/>
    <w:rsid w:val="29DF7CB3"/>
    <w:rsid w:val="29F55728"/>
    <w:rsid w:val="312E3642"/>
    <w:rsid w:val="3E8310FD"/>
    <w:rsid w:val="4BAE583F"/>
    <w:rsid w:val="60293B94"/>
    <w:rsid w:val="66B617C0"/>
    <w:rsid w:val="6CB93DB8"/>
    <w:rsid w:val="6F0B6421"/>
    <w:rsid w:val="70871AD7"/>
    <w:rsid w:val="749D3FBF"/>
    <w:rsid w:val="78745989"/>
    <w:rsid w:val="79903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786</Words>
  <Characters>894</Characters>
  <Lines>0</Lines>
  <Paragraphs>0</Paragraphs>
  <TotalTime>15</TotalTime>
  <ScaleCrop>false</ScaleCrop>
  <LinksUpToDate>false</LinksUpToDate>
  <CharactersWithSpaces>935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2025-11-20T15:54:00Z</dcterms:created>
  <dc:creator>仙人掌</dc:creator>
  <cp:lastModifiedBy>董雅洁</cp:lastModifiedBy>
  <dcterms:modified xsi:type="dcterms:W3CDTF">2025-11-25T07:45:44Z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E760335B8CD042EBB4AFF183313244B4_11</vt:lpwstr>
  </property>
  <property fmtid="{D5CDD505-2E9C-101B-9397-08002B2CF9AE}" pid="4" name="KSOTemplateDocerSaveRecord">
    <vt:lpwstr>eyJoZGlkIjoiODc1ZmIwZGI4ZDYxZGI1NTBkM2ZhN2I3YzI2Nzg2OGIiLCJ1c2VySWQiOiIxNjMxNzQ1MTk3In0=</vt:lpwstr>
  </property>
</Properties>
</file>